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CC" w:rsidRDefault="00D11BCC" w:rsidP="00C44D63">
      <w:pPr>
        <w:pStyle w:val="Title"/>
      </w:pPr>
      <w:r>
        <w:t>To clone a site</w:t>
      </w:r>
    </w:p>
    <w:p w:rsidR="00D11BCC" w:rsidRDefault="00D11BCC" w:rsidP="00C44D63">
      <w:pPr>
        <w:pStyle w:val="Subtitle"/>
      </w:pPr>
      <w:r>
        <w:t>or to transfer a draft site to the working domain</w:t>
      </w:r>
    </w:p>
    <w:p w:rsidR="00FE6CF3" w:rsidRPr="00FE6CF3" w:rsidRDefault="00FE6CF3" w:rsidP="00FE6CF3">
      <w:pPr>
        <w:pStyle w:val="ListParagraph"/>
      </w:pPr>
      <w:r>
        <w:rPr>
          <w:smallCaps/>
        </w:rPr>
        <w:t xml:space="preserve">Note: </w:t>
      </w:r>
      <w:r>
        <w:t>All passwords should be twelve letters long and should be stored in the Sites.csv file.</w:t>
      </w:r>
      <w:r>
        <w:br/>
        <w:t xml:space="preserve">Use </w:t>
      </w:r>
      <w:r w:rsidRPr="00FE6CF3">
        <w:rPr>
          <w:i/>
        </w:rPr>
        <w:t>http://pctools.com/guide/password</w:t>
      </w:r>
      <w:r>
        <w:t>.</w:t>
      </w:r>
    </w:p>
    <w:p w:rsidR="00A86620" w:rsidRDefault="00A86620" w:rsidP="00A86620">
      <w:pPr>
        <w:pStyle w:val="ListParagraph"/>
        <w:numPr>
          <w:ilvl w:val="0"/>
          <w:numId w:val="1"/>
        </w:numPr>
      </w:pPr>
      <w:r>
        <w:t>Using an FTP client (FileZilla, SmartFTP, Cute FTP, etc.), download the original site.</w:t>
      </w:r>
    </w:p>
    <w:p w:rsidR="00A86620" w:rsidRDefault="00A86620" w:rsidP="00A86620">
      <w:pPr>
        <w:pStyle w:val="ListParagraph"/>
        <w:numPr>
          <w:ilvl w:val="0"/>
          <w:numId w:val="1"/>
        </w:numPr>
      </w:pPr>
      <w:r>
        <w:t>In the Dotser Control Panel, create the new domain and database.</w:t>
      </w:r>
    </w:p>
    <w:p w:rsidR="00A86620" w:rsidRDefault="00A86620" w:rsidP="00A86620">
      <w:pPr>
        <w:pStyle w:val="ListParagraph"/>
        <w:numPr>
          <w:ilvl w:val="1"/>
          <w:numId w:val="1"/>
        </w:numPr>
      </w:pPr>
      <w:r>
        <w:t>Create domain or subdomain.</w:t>
      </w:r>
    </w:p>
    <w:p w:rsidR="00A86620" w:rsidRDefault="00A86620" w:rsidP="00A86620">
      <w:pPr>
        <w:pStyle w:val="ListParagraph"/>
        <w:numPr>
          <w:ilvl w:val="1"/>
          <w:numId w:val="1"/>
        </w:numPr>
      </w:pPr>
      <w:r>
        <w:t>Web-service — edit settings.</w:t>
      </w:r>
    </w:p>
    <w:p w:rsidR="00A86620" w:rsidRDefault="00A86620" w:rsidP="00A86620">
      <w:pPr>
        <w:pStyle w:val="ListParagraph"/>
        <w:numPr>
          <w:ilvl w:val="2"/>
          <w:numId w:val="1"/>
        </w:numPr>
      </w:pPr>
      <w:r>
        <w:t>Remove .cgi, .php3, and .phps.</w:t>
      </w:r>
    </w:p>
    <w:p w:rsidR="00A86620" w:rsidRDefault="00A86620" w:rsidP="00A86620">
      <w:pPr>
        <w:pStyle w:val="ListParagraph"/>
        <w:numPr>
          <w:ilvl w:val="2"/>
          <w:numId w:val="1"/>
        </w:numPr>
      </w:pPr>
      <w:r>
        <w:t xml:space="preserve">If you’re creating a draft site, also disable webalizer and awstats and the CGI dir, </w:t>
      </w:r>
      <w:r w:rsidR="00C44D63">
        <w:t>and then</w:t>
      </w:r>
      <w:r>
        <w:t xml:space="preserve"> remove .pl.</w:t>
      </w:r>
    </w:p>
    <w:p w:rsidR="003C74CE" w:rsidRDefault="00A86620" w:rsidP="003C74CE">
      <w:pPr>
        <w:pStyle w:val="ListParagraph"/>
        <w:numPr>
          <w:ilvl w:val="1"/>
          <w:numId w:val="1"/>
        </w:numPr>
      </w:pPr>
      <w:r>
        <w:t>Databases &gt; MySQL DB Wizard</w:t>
      </w:r>
      <w:r w:rsidR="003C74CE">
        <w:t xml:space="preserve"> — c</w:t>
      </w:r>
      <w:r>
        <w:t>reate database with two users:</w:t>
      </w:r>
    </w:p>
    <w:p w:rsidR="003C74CE" w:rsidRDefault="00FE6CF3" w:rsidP="003C74CE">
      <w:pPr>
        <w:pStyle w:val="ListParagraph"/>
        <w:numPr>
          <w:ilvl w:val="2"/>
          <w:numId w:val="1"/>
        </w:numPr>
      </w:pPr>
      <w:r>
        <w:t xml:space="preserve">_dba, </w:t>
      </w:r>
      <w:r>
        <w:tab/>
        <w:t>dba.</w:t>
      </w:r>
    </w:p>
    <w:p w:rsidR="00A86620" w:rsidRDefault="00FE6CF3" w:rsidP="003C74CE">
      <w:pPr>
        <w:pStyle w:val="ListParagraph"/>
        <w:numPr>
          <w:ilvl w:val="2"/>
          <w:numId w:val="1"/>
        </w:numPr>
      </w:pPr>
      <w:r>
        <w:t xml:space="preserve">_web, </w:t>
      </w:r>
      <w:r>
        <w:tab/>
        <w:t>read/write.</w:t>
      </w:r>
    </w:p>
    <w:p w:rsidR="00A86620" w:rsidRDefault="00A86620" w:rsidP="00A86620">
      <w:pPr>
        <w:pStyle w:val="ListParagraph"/>
        <w:numPr>
          <w:ilvl w:val="0"/>
          <w:numId w:val="1"/>
        </w:numPr>
      </w:pPr>
      <w:r>
        <w:t>Open the new site in the FTP client and delete unwanted stuff.</w:t>
      </w:r>
    </w:p>
    <w:p w:rsidR="00A86620" w:rsidRDefault="00A86620" w:rsidP="00A86620">
      <w:pPr>
        <w:pStyle w:val="ListParagraph"/>
        <w:numPr>
          <w:ilvl w:val="1"/>
          <w:numId w:val="1"/>
        </w:numPr>
      </w:pPr>
      <w:r>
        <w:t>For a live site, leave /awstats, /cgi-bin, and /webalizer. Delete everything else.</w:t>
      </w:r>
    </w:p>
    <w:p w:rsidR="00A86620" w:rsidRDefault="00A86620" w:rsidP="00A86620">
      <w:pPr>
        <w:pStyle w:val="ListParagraph"/>
        <w:numPr>
          <w:ilvl w:val="1"/>
          <w:numId w:val="1"/>
        </w:numPr>
      </w:pPr>
      <w:r>
        <w:t>For a draft site, delete the lot.</w:t>
      </w:r>
    </w:p>
    <w:p w:rsidR="00A86620" w:rsidRDefault="00A86620" w:rsidP="00A86620">
      <w:pPr>
        <w:pStyle w:val="ListParagraph"/>
        <w:numPr>
          <w:ilvl w:val="0"/>
          <w:numId w:val="1"/>
        </w:numPr>
      </w:pPr>
      <w:r>
        <w:t>Copy the database.</w:t>
      </w:r>
    </w:p>
    <w:p w:rsidR="00A86620" w:rsidRDefault="00A86620" w:rsidP="00A86620">
      <w:pPr>
        <w:pStyle w:val="ListParagraph"/>
        <w:numPr>
          <w:ilvl w:val="1"/>
          <w:numId w:val="1"/>
        </w:numPr>
      </w:pPr>
      <w:r>
        <w:t>Open HeidiSQL to the new database (log in with the _dba username).</w:t>
      </w:r>
    </w:p>
    <w:p w:rsidR="00A86620" w:rsidRDefault="00A86620" w:rsidP="00A86620">
      <w:pPr>
        <w:pStyle w:val="ListParagraph"/>
        <w:numPr>
          <w:ilvl w:val="1"/>
          <w:numId w:val="1"/>
        </w:numPr>
      </w:pPr>
      <w:r>
        <w:t xml:space="preserve">Open HeidiSQL to the old </w:t>
      </w:r>
      <w:r w:rsidR="003C74CE">
        <w:t>account</w:t>
      </w:r>
      <w:r>
        <w:t xml:space="preserve"> and select the correct database.</w:t>
      </w:r>
    </w:p>
    <w:p w:rsidR="00A86620" w:rsidRDefault="00A86620" w:rsidP="00A86620">
      <w:pPr>
        <w:pStyle w:val="ListParagraph"/>
        <w:numPr>
          <w:ilvl w:val="1"/>
          <w:numId w:val="1"/>
        </w:numPr>
      </w:pPr>
      <w:r>
        <w:t>In the old database, select Export &gt; Export database as SQL.</w:t>
      </w:r>
    </w:p>
    <w:p w:rsidR="00A86620" w:rsidRDefault="003C74CE" w:rsidP="00A86620">
      <w:pPr>
        <w:pStyle w:val="ListParagraph"/>
        <w:numPr>
          <w:ilvl w:val="2"/>
          <w:numId w:val="1"/>
        </w:numPr>
      </w:pPr>
      <w:r>
        <w:t>E</w:t>
      </w:r>
      <w:r w:rsidR="00A86620">
        <w:t>nsure that all tables are selected.</w:t>
      </w:r>
    </w:p>
    <w:p w:rsidR="00A86620" w:rsidRDefault="00A86620" w:rsidP="00A86620">
      <w:pPr>
        <w:pStyle w:val="ListParagraph"/>
        <w:numPr>
          <w:ilvl w:val="2"/>
          <w:numId w:val="1"/>
        </w:numPr>
      </w:pPr>
      <w:r>
        <w:t>In the “</w:t>
      </w:r>
      <w:r w:rsidR="003C74CE">
        <w:t>SQL export</w:t>
      </w:r>
      <w:r>
        <w:t xml:space="preserve">” tab, </w:t>
      </w:r>
      <w:r w:rsidR="00740189">
        <w:t xml:space="preserve">check </w:t>
      </w:r>
      <w:r w:rsidR="003C74CE">
        <w:t>that Tables is set to Drop, Create, Delete + Insert.</w:t>
      </w:r>
    </w:p>
    <w:p w:rsidR="00740189" w:rsidRDefault="00740189" w:rsidP="00740189">
      <w:pPr>
        <w:pStyle w:val="ListParagraph"/>
        <w:numPr>
          <w:ilvl w:val="2"/>
          <w:numId w:val="1"/>
        </w:numPr>
      </w:pPr>
      <w:r>
        <w:t xml:space="preserve">Set the output to </w:t>
      </w:r>
      <w:r w:rsidR="003C74CE">
        <w:t xml:space="preserve">Server: </w:t>
      </w:r>
      <w:r w:rsidR="003C74CE" w:rsidRPr="003C74CE">
        <w:rPr>
          <w:i/>
        </w:rPr>
        <w:t>Account Name</w:t>
      </w:r>
      <w:r w:rsidR="003C74CE">
        <w:t>, and the Database to the name of the new database.</w:t>
      </w:r>
    </w:p>
    <w:p w:rsidR="00740189" w:rsidRDefault="00740189" w:rsidP="00740189">
      <w:pPr>
        <w:pStyle w:val="ListParagraph"/>
        <w:numPr>
          <w:ilvl w:val="1"/>
          <w:numId w:val="1"/>
        </w:numPr>
      </w:pPr>
      <w:r>
        <w:t>Export.</w:t>
      </w:r>
    </w:p>
    <w:p w:rsidR="00D20CBF" w:rsidRDefault="00CF4F3B" w:rsidP="00740189">
      <w:pPr>
        <w:pStyle w:val="ListParagraph"/>
        <w:numPr>
          <w:ilvl w:val="0"/>
          <w:numId w:val="1"/>
        </w:numPr>
      </w:pPr>
      <w:r>
        <w:t>If the original site has finished downloading, you can now upload it to the new site.</w:t>
      </w:r>
    </w:p>
    <w:p w:rsidR="00740189" w:rsidRDefault="00CF4F3B" w:rsidP="00D20CBF">
      <w:pPr>
        <w:pStyle w:val="ListParagraph"/>
        <w:numPr>
          <w:ilvl w:val="1"/>
          <w:numId w:val="1"/>
        </w:numPr>
      </w:pPr>
      <w:r>
        <w:t>Do not upload /awstats, /cgi-bin, or /webalizer directories.</w:t>
      </w:r>
    </w:p>
    <w:p w:rsidR="00D20CBF" w:rsidRDefault="00D20CBF" w:rsidP="00D20CBF">
      <w:pPr>
        <w:pStyle w:val="ListParagraph"/>
        <w:numPr>
          <w:ilvl w:val="1"/>
          <w:numId w:val="1"/>
        </w:numPr>
      </w:pPr>
      <w:r>
        <w:t>If the site has many images, it may be worthwhile deleting all images whose names begin with a dot; these are thumbnails and will be rebuilt. You will find images in subdirectories of the directory /public/images. Be careful not to delete files called .config.php, which may be hiding in the middle of the thumbnails.</w:t>
      </w:r>
    </w:p>
    <w:p w:rsidR="00D20CBF" w:rsidRDefault="00D20CBF" w:rsidP="00D20CBF">
      <w:pPr>
        <w:pStyle w:val="ListParagraph"/>
        <w:numPr>
          <w:ilvl w:val="0"/>
          <w:numId w:val="1"/>
        </w:numPr>
      </w:pPr>
      <w:r>
        <w:t>Open the new site with a code editor (WeBuilder, DreamWeaver, etc.).</w:t>
      </w:r>
    </w:p>
    <w:p w:rsidR="00D20CBF" w:rsidRDefault="00D20CBF" w:rsidP="00D20CBF">
      <w:pPr>
        <w:pStyle w:val="ListParagraph"/>
        <w:numPr>
          <w:ilvl w:val="1"/>
          <w:numId w:val="1"/>
        </w:numPr>
      </w:pPr>
      <w:r>
        <w:t>Open the file /application/config/db/main.php.</w:t>
      </w:r>
    </w:p>
    <w:p w:rsidR="00D20CBF" w:rsidRDefault="00D20CBF" w:rsidP="00C44D63">
      <w:pPr>
        <w:pStyle w:val="ListParagraph"/>
        <w:numPr>
          <w:ilvl w:val="1"/>
          <w:numId w:val="1"/>
        </w:numPr>
      </w:pPr>
      <w:r>
        <w:t>Edit settin</w:t>
      </w:r>
      <w:r w:rsidR="00C44D63">
        <w:t>gs to point to new database.</w:t>
      </w:r>
    </w:p>
    <w:p w:rsidR="003C74CE" w:rsidRDefault="00D20CBF" w:rsidP="003C74CE">
      <w:pPr>
        <w:pStyle w:val="ListParagraph"/>
        <w:numPr>
          <w:ilvl w:val="0"/>
          <w:numId w:val="1"/>
        </w:numPr>
      </w:pPr>
      <w:r>
        <w:t xml:space="preserve">Use the FTP client to chmod (edit permissions) on the following directories to 777: /application/cache, /public/files, </w:t>
      </w:r>
      <w:r w:rsidR="00FE6CF3">
        <w:t xml:space="preserve">/public/flashes, /public/videos, </w:t>
      </w:r>
      <w:r>
        <w:t>/public/images/</w:t>
      </w:r>
      <w:r w:rsidR="00FE6CF3">
        <w:t>top</w:t>
      </w:r>
      <w:r>
        <w:t>, and public/images/gallery</w:t>
      </w:r>
      <w:r w:rsidR="00C44D63">
        <w:t>.</w:t>
      </w:r>
    </w:p>
    <w:p w:rsidR="003C74CE" w:rsidRDefault="003C74CE" w:rsidP="003C74CE">
      <w:pPr>
        <w:pStyle w:val="ListParagraph"/>
        <w:ind w:left="1440"/>
      </w:pPr>
      <w:r w:rsidRPr="003C74CE">
        <w:rPr>
          <w:smallCaps/>
        </w:rPr>
        <w:t>Note:</w:t>
      </w:r>
      <w:r>
        <w:t xml:space="preserve"> This is a requirement on Hosting365 only. IX Webhosting, for example, does not require this.</w:t>
      </w:r>
    </w:p>
    <w:p w:rsidR="00C44D63" w:rsidRDefault="00D20CBF" w:rsidP="003D31F9">
      <w:pPr>
        <w:pStyle w:val="ListParagraph"/>
        <w:numPr>
          <w:ilvl w:val="1"/>
          <w:numId w:val="1"/>
        </w:numPr>
      </w:pPr>
      <w:r>
        <w:t>Recurse into subdirectories, applying to all files and directories.</w:t>
      </w:r>
    </w:p>
    <w:p w:rsidR="003D31F9" w:rsidRDefault="003D31F9" w:rsidP="003D31F9">
      <w:pPr>
        <w:pStyle w:val="ListParagraph"/>
        <w:numPr>
          <w:ilvl w:val="1"/>
          <w:numId w:val="1"/>
        </w:numPr>
      </w:pPr>
      <w:r>
        <w:t>There may be other image folders needing this setting, depending on how the site is set up.</w:t>
      </w:r>
      <w:r w:rsidR="004154B0">
        <w:t xml:space="preserve"> Any image folder to which the user can upload images needs this setting, while those folders which merely hold standard system images (such as /public/images/comments) do not.</w:t>
      </w:r>
    </w:p>
    <w:p w:rsidR="00C44D63" w:rsidRDefault="00FE6CF3" w:rsidP="00740189">
      <w:pPr>
        <w:pStyle w:val="ListParagraph"/>
        <w:numPr>
          <w:ilvl w:val="0"/>
          <w:numId w:val="1"/>
        </w:numPr>
      </w:pPr>
      <w:r>
        <w:t>R</w:t>
      </w:r>
      <w:r w:rsidR="003D31F9">
        <w:t>ebuild thumbnails</w:t>
      </w:r>
      <w:r>
        <w:t xml:space="preserve">, using the command in System Settings </w:t>
      </w:r>
      <w:r w:rsidR="00C44D63">
        <w:t>(this may take some time).</w:t>
      </w:r>
    </w:p>
    <w:p w:rsidR="00AA78A1" w:rsidRDefault="00AA78A1" w:rsidP="00AA78A1">
      <w:pPr>
        <w:pStyle w:val="ListParagraph"/>
        <w:numPr>
          <w:ilvl w:val="0"/>
          <w:numId w:val="1"/>
        </w:numPr>
      </w:pPr>
      <w:r>
        <w:t>If the site you cloned has a security certificate, and the new domain does not, open the Config table in the database in HeidiSQL, and change the value of shop/ssl to 0.</w:t>
      </w:r>
    </w:p>
    <w:sectPr w:rsidR="00AA78A1" w:rsidSect="00C44D6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0F3" w:rsidRDefault="005370F3" w:rsidP="003C74CE">
      <w:pPr>
        <w:spacing w:after="0" w:line="240" w:lineRule="auto"/>
      </w:pPr>
      <w:r>
        <w:separator/>
      </w:r>
    </w:p>
  </w:endnote>
  <w:endnote w:type="continuationSeparator" w:id="0">
    <w:p w:rsidR="005370F3" w:rsidRDefault="005370F3" w:rsidP="003C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4CE" w:rsidRDefault="003C74CE">
    <w:pPr>
      <w:pStyle w:val="Footer"/>
    </w:pPr>
    <w:r>
      <w:tab/>
    </w:r>
    <w:r>
      <w:tab/>
      <w:t>Date: 2010-04-06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0F3" w:rsidRDefault="005370F3" w:rsidP="003C74CE">
      <w:pPr>
        <w:spacing w:after="0" w:line="240" w:lineRule="auto"/>
      </w:pPr>
      <w:r>
        <w:separator/>
      </w:r>
    </w:p>
  </w:footnote>
  <w:footnote w:type="continuationSeparator" w:id="0">
    <w:p w:rsidR="005370F3" w:rsidRDefault="005370F3" w:rsidP="003C7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86EAD"/>
    <w:multiLevelType w:val="hybridMultilevel"/>
    <w:tmpl w:val="524237A6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BCC"/>
    <w:rsid w:val="003C74CE"/>
    <w:rsid w:val="003D31F9"/>
    <w:rsid w:val="004154B0"/>
    <w:rsid w:val="005370F3"/>
    <w:rsid w:val="005E2D0B"/>
    <w:rsid w:val="00740189"/>
    <w:rsid w:val="00795B52"/>
    <w:rsid w:val="008D274E"/>
    <w:rsid w:val="00A86620"/>
    <w:rsid w:val="00AA78A1"/>
    <w:rsid w:val="00C44D63"/>
    <w:rsid w:val="00CF4F3B"/>
    <w:rsid w:val="00D11BCC"/>
    <w:rsid w:val="00D20CBF"/>
    <w:rsid w:val="00F7328D"/>
    <w:rsid w:val="00FE6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62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44D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4D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D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44D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C7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74CE"/>
  </w:style>
  <w:style w:type="paragraph" w:styleId="Footer">
    <w:name w:val="footer"/>
    <w:basedOn w:val="Normal"/>
    <w:link w:val="FooterChar"/>
    <w:uiPriority w:val="99"/>
    <w:semiHidden/>
    <w:unhideWhenUsed/>
    <w:rsid w:val="003C7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74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284D3-0E30-4F57-B0B5-7873918E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Dotser Internet and Marketing</dc:creator>
  <cp:lastModifiedBy>Dotser Internet and Marketing</cp:lastModifiedBy>
  <cp:revision>8</cp:revision>
  <dcterms:created xsi:type="dcterms:W3CDTF">2009-10-05T10:56:00Z</dcterms:created>
  <dcterms:modified xsi:type="dcterms:W3CDTF">2010-04-06T10:13:00Z</dcterms:modified>
</cp:coreProperties>
</file>